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956F3F">
        <w:rPr>
          <w:rFonts w:asciiTheme="minorHAnsi" w:hAnsiTheme="minorHAnsi" w:cs="Arial"/>
          <w:b/>
          <w:iCs/>
          <w:color w:val="000000"/>
          <w:szCs w:val="20"/>
          <w:lang w:val="ro-RO"/>
        </w:rPr>
        <w:t>6</w:t>
      </w:r>
      <w:r w:rsidR="005415C2">
        <w:rPr>
          <w:rFonts w:asciiTheme="minorHAnsi" w:hAnsiTheme="minorHAnsi" w:cs="Arial"/>
          <w:b/>
          <w:iCs/>
          <w:color w:val="000000"/>
          <w:szCs w:val="20"/>
          <w:lang w:val="ro-RO"/>
        </w:rPr>
        <w:t>/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956F3F">
        <w:rPr>
          <w:rFonts w:asciiTheme="minorHAnsi" w:hAnsiTheme="minorHAnsi" w:cs="Arial"/>
          <w:b/>
          <w:iCs/>
          <w:color w:val="000000"/>
          <w:szCs w:val="20"/>
          <w:lang w:val="ro-RO"/>
        </w:rPr>
        <w:t>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</w:t>
      </w:r>
      <w:r w:rsidR="0055791F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956F3F">
        <w:rPr>
          <w:rFonts w:asciiTheme="minorHAnsi" w:hAnsiTheme="minorHAnsi" w:cs="Arial"/>
          <w:b/>
          <w:iCs/>
          <w:color w:val="000000"/>
          <w:szCs w:val="20"/>
          <w:lang w:val="ro-RO"/>
        </w:rPr>
        <w:t>1</w:t>
      </w:r>
    </w:p>
    <w:p w:rsidR="00EF3A95" w:rsidRPr="009B7E2C" w:rsidRDefault="00C30097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44D54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="00A44D54"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CF5090">
        <w:rPr>
          <w:rFonts w:asciiTheme="minorHAnsi" w:hAnsiTheme="minorHAnsi" w:cs="Arial"/>
          <w:b/>
          <w:iCs/>
          <w:color w:val="000000"/>
          <w:szCs w:val="20"/>
          <w:lang w:val="en-US"/>
        </w:rPr>
        <w:t>2</w:t>
      </w:r>
      <w:r w:rsidR="00042085">
        <w:rPr>
          <w:rFonts w:asciiTheme="minorHAnsi" w:hAnsiTheme="minorHAnsi" w:cs="Arial"/>
          <w:b/>
          <w:iCs/>
          <w:color w:val="000000"/>
          <w:szCs w:val="20"/>
          <w:lang w:val="en-US"/>
        </w:rPr>
        <w:t>6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</w:t>
      </w:r>
      <w:r w:rsidR="00CF5090">
        <w:rPr>
          <w:rFonts w:asciiTheme="minorHAnsi" w:hAnsiTheme="minorHAnsi" w:cs="Arial"/>
          <w:b/>
          <w:bCs/>
          <w:szCs w:val="20"/>
          <w:lang w:val="ro-RO"/>
        </w:rPr>
        <w:t>2</w:t>
      </w:r>
      <w:r w:rsidR="00042085">
        <w:rPr>
          <w:rFonts w:asciiTheme="minorHAnsi" w:hAnsiTheme="minorHAnsi" w:cs="Arial"/>
          <w:b/>
          <w:bCs/>
          <w:szCs w:val="20"/>
          <w:lang w:val="ro-RO"/>
        </w:rPr>
        <w:t>1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A44D54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CF5090">
        <w:rPr>
          <w:rFonts w:asciiTheme="minorHAnsi" w:hAnsiTheme="minorHAnsi" w:cs="Arial"/>
          <w:bCs/>
          <w:color w:val="000000"/>
          <w:szCs w:val="20"/>
          <w:lang w:val="ro-RO"/>
        </w:rPr>
        <w:t>____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/drepturile de vot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>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="00EF3A95"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D96EC6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 nr. 2</w:t>
      </w:r>
      <w:r>
        <w:rPr>
          <w:rFonts w:asciiTheme="minorHAnsi" w:hAnsiTheme="minorHAnsi" w:cs="Arial"/>
          <w:b/>
          <w:sz w:val="20"/>
          <w:lang w:val="ro-RO"/>
        </w:rPr>
        <w:t>4</w:t>
      </w:r>
      <w:r w:rsidRPr="00071119">
        <w:rPr>
          <w:rFonts w:asciiTheme="minorHAnsi" w:hAnsiTheme="minorHAnsi" w:cs="Arial"/>
          <w:b/>
          <w:sz w:val="20"/>
          <w:lang w:val="ro-RO"/>
        </w:rPr>
        <w:t>/20</w:t>
      </w:r>
      <w:r>
        <w:rPr>
          <w:rFonts w:asciiTheme="minorHAnsi" w:hAnsiTheme="minorHAnsi" w:cs="Arial"/>
          <w:b/>
          <w:sz w:val="20"/>
          <w:lang w:val="ro-RO"/>
        </w:rPr>
        <w:t>17</w:t>
      </w:r>
      <w:r w:rsidRPr="00071119">
        <w:rPr>
          <w:rFonts w:asciiTheme="minorHAnsi" w:hAnsiTheme="minorHAnsi" w:cs="Arial"/>
          <w:b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sz w:val="20"/>
          <w:lang w:val="ro-RO"/>
        </w:rPr>
        <w:t xml:space="preserve">privind </w:t>
      </w:r>
      <w:r>
        <w:rPr>
          <w:rFonts w:asciiTheme="minorHAnsi" w:hAnsiTheme="minorHAnsi" w:cs="Arial"/>
          <w:sz w:val="20"/>
          <w:lang w:val="ro-RO"/>
        </w:rPr>
        <w:t xml:space="preserve">emitenții de instrumente financiare și operațiuni de </w:t>
      </w:r>
      <w:r w:rsidRPr="00071119">
        <w:rPr>
          <w:rFonts w:asciiTheme="minorHAnsi" w:hAnsiTheme="minorHAnsi" w:cs="Arial"/>
          <w:sz w:val="20"/>
          <w:lang w:val="ro-RO"/>
        </w:rPr>
        <w:t>pia</w:t>
      </w:r>
      <w:r>
        <w:rPr>
          <w:rFonts w:asciiTheme="minorHAnsi" w:hAnsiTheme="minorHAnsi" w:cs="Arial"/>
          <w:sz w:val="20"/>
          <w:lang w:val="ro-RO"/>
        </w:rPr>
        <w:t>ță,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</w:t>
      </w:r>
      <w:r w:rsidR="00042085">
        <w:rPr>
          <w:rFonts w:asciiTheme="minorHAnsi" w:hAnsiTheme="minorHAnsi"/>
          <w:bCs/>
          <w:color w:val="000000" w:themeColor="text1"/>
          <w:sz w:val="20"/>
        </w:rPr>
        <w:t>20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 situatiile financiare pe anul 20</w:t>
      </w:r>
      <w:r w:rsidR="00042085">
        <w:rPr>
          <w:rFonts w:asciiTheme="minorHAnsi" w:hAnsiTheme="minorHAnsi"/>
          <w:color w:val="000000" w:themeColor="text1"/>
          <w:szCs w:val="20"/>
          <w:lang w:val="fr-FR"/>
        </w:rPr>
        <w:t>20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20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1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</w:t>
      </w:r>
      <w:r w:rsidR="00325ADB">
        <w:rPr>
          <w:rFonts w:asciiTheme="minorHAnsi" w:hAnsiTheme="minorHAnsi"/>
          <w:color w:val="000000" w:themeColor="text1"/>
          <w:szCs w:val="20"/>
          <w:lang w:val="fr-FR"/>
        </w:rPr>
        <w:t>2</w:t>
      </w:r>
      <w:r w:rsidR="003F434E">
        <w:rPr>
          <w:rFonts w:asciiTheme="minorHAnsi" w:hAnsiTheme="minorHAnsi"/>
          <w:color w:val="000000" w:themeColor="text1"/>
          <w:szCs w:val="20"/>
          <w:lang w:val="fr-FR"/>
        </w:rPr>
        <w:t>1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5605AD" w:rsidRPr="008B414F" w:rsidRDefault="00E955AA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 w:rsidRPr="00BE3A78">
        <w:rPr>
          <w:rFonts w:asciiTheme="minorHAnsi" w:hAnsiTheme="minorHAnsi"/>
          <w:szCs w:val="20"/>
        </w:rPr>
        <w:t>Se realege ca auditor financiar BORDEIANU COSTICĂ. Se prelungeşte cu o durată de 2 ani mandatul acestuia.</w:t>
      </w:r>
    </w:p>
    <w:p w:rsidR="008B414F" w:rsidRPr="008B414F" w:rsidRDefault="008B414F" w:rsidP="008B41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</w:rPr>
      </w:pPr>
      <w:r w:rsidRPr="008B414F">
        <w:rPr>
          <w:rFonts w:asciiTheme="minorHAnsi" w:hAnsiTheme="minorHAnsi"/>
          <w:szCs w:val="20"/>
          <w:lang w:val="fr-FR"/>
        </w:rPr>
        <w:t>Se a</w:t>
      </w:r>
      <w:r w:rsidRPr="008B414F">
        <w:rPr>
          <w:rFonts w:asciiTheme="minorHAnsi" w:hAnsiTheme="minorHAnsi"/>
          <w:szCs w:val="20"/>
          <w:lang w:val="fr-FR"/>
        </w:rPr>
        <w:t>prob</w:t>
      </w:r>
      <w:r w:rsidRPr="008B414F">
        <w:rPr>
          <w:rFonts w:asciiTheme="minorHAnsi" w:hAnsiTheme="minorHAnsi"/>
          <w:szCs w:val="20"/>
          <w:lang w:val="fr-FR"/>
        </w:rPr>
        <w:t>ă</w:t>
      </w:r>
      <w:r w:rsidRPr="008B414F">
        <w:rPr>
          <w:rFonts w:asciiTheme="minorHAnsi" w:hAnsiTheme="minorHAnsi"/>
          <w:szCs w:val="20"/>
          <w:lang w:val="fr-FR"/>
        </w:rPr>
        <w:t xml:space="preserve"> politic</w:t>
      </w:r>
      <w:r w:rsidRPr="008B414F">
        <w:rPr>
          <w:rFonts w:asciiTheme="minorHAnsi" w:hAnsiTheme="minorHAnsi"/>
          <w:szCs w:val="20"/>
          <w:lang w:val="fr-FR"/>
        </w:rPr>
        <w:t>a</w:t>
      </w:r>
      <w:r w:rsidRPr="008B414F">
        <w:rPr>
          <w:rFonts w:asciiTheme="minorHAnsi" w:hAnsiTheme="minorHAnsi"/>
          <w:szCs w:val="20"/>
          <w:lang w:val="fr-FR"/>
        </w:rPr>
        <w:t xml:space="preserve"> de remunerare în ceea ce privește conducătorii societății.</w:t>
      </w:r>
    </w:p>
    <w:p w:rsidR="005605AD" w:rsidRPr="008B414F" w:rsidRDefault="008B414F" w:rsidP="008B414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</w:rPr>
      </w:pPr>
      <w:r w:rsidRPr="008B414F">
        <w:rPr>
          <w:rFonts w:asciiTheme="minorHAnsi" w:hAnsiTheme="minorHAnsi"/>
          <w:szCs w:val="20"/>
          <w:lang w:val="fr-FR"/>
        </w:rPr>
        <w:t>Se aprobă raportul de remunerare a conducătorilor societății pentru exercițiul financiar 2020.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</w:t>
      </w:r>
      <w:r w:rsidR="00325ADB">
        <w:rPr>
          <w:rFonts w:asciiTheme="minorHAnsi" w:hAnsiTheme="minorHAnsi" w:cs="Arial"/>
        </w:rPr>
        <w:t>rnicirea dlui Bîliş Ion-Iustin</w:t>
      </w:r>
      <w:r w:rsidR="00372D00">
        <w:rPr>
          <w:rFonts w:asciiTheme="minorHAnsi" w:hAnsiTheme="minorHAnsi"/>
        </w:rPr>
        <w:t>, cu posibilitatea de substituire,</w:t>
      </w:r>
      <w:r w:rsidR="00372D00">
        <w:rPr>
          <w:rFonts w:ascii="Trebuchet MS" w:hAnsi="Trebuchet MS"/>
        </w:rPr>
        <w:t xml:space="preserve"> </w:t>
      </w:r>
      <w:r w:rsidRPr="004E75A9">
        <w:rPr>
          <w:rFonts w:asciiTheme="minorHAnsi" w:hAnsiTheme="minorHAnsi" w:cs="Arial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</w:t>
      </w:r>
      <w:bookmarkStart w:id="0" w:name="_GoBack"/>
      <w:bookmarkEnd w:id="0"/>
      <w:r w:rsidRPr="004E75A9">
        <w:rPr>
          <w:rFonts w:asciiTheme="minorHAnsi" w:hAnsiTheme="minorHAnsi" w:cs="Arial"/>
        </w:rPr>
        <w:t>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19</w:t>
      </w:r>
      <w:r w:rsidR="00EE20A9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</w:t>
      </w:r>
      <w:r w:rsidR="006D7498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856884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18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</w:t>
      </w:r>
      <w:r w:rsidR="00325ADB">
        <w:rPr>
          <w:rFonts w:asciiTheme="minorHAnsi" w:hAnsiTheme="minorHAnsi" w:cs="Arial"/>
          <w:b/>
          <w:color w:val="000000" w:themeColor="text1"/>
          <w:szCs w:val="20"/>
        </w:rPr>
        <w:t>2</w:t>
      </w:r>
      <w:r w:rsidR="006D7498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 w:rsidR="006D7498">
        <w:rPr>
          <w:rFonts w:asciiTheme="minorHAnsi" w:hAnsiTheme="minorHAnsi"/>
          <w:sz w:val="20"/>
          <w:szCs w:val="20"/>
          <w:lang w:val="ro-RO"/>
        </w:rPr>
        <w:t>6</w:t>
      </w:r>
      <w:r w:rsidR="00325ADB">
        <w:rPr>
          <w:rFonts w:asciiTheme="minorHAnsi" w:hAnsiTheme="minorHAnsi"/>
          <w:sz w:val="20"/>
          <w:szCs w:val="20"/>
          <w:lang w:val="ro-RO"/>
        </w:rPr>
        <w:t>/2</w:t>
      </w:r>
      <w:r w:rsidR="006D7498">
        <w:rPr>
          <w:rFonts w:asciiTheme="minorHAnsi" w:hAnsiTheme="minorHAnsi"/>
          <w:sz w:val="20"/>
          <w:szCs w:val="20"/>
          <w:lang w:val="ro-RO"/>
        </w:rPr>
        <w:t>7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</w:t>
      </w:r>
      <w:r w:rsidR="00325ADB">
        <w:rPr>
          <w:rFonts w:asciiTheme="minorHAnsi" w:hAnsiTheme="minorHAnsi"/>
          <w:sz w:val="20"/>
          <w:szCs w:val="20"/>
          <w:lang w:val="ro-RO"/>
        </w:rPr>
        <w:t>2</w:t>
      </w:r>
      <w:r w:rsidR="006D7498">
        <w:rPr>
          <w:rFonts w:asciiTheme="minorHAnsi" w:hAnsiTheme="minorHAnsi"/>
          <w:sz w:val="20"/>
          <w:szCs w:val="20"/>
          <w:lang w:val="ro-RO"/>
        </w:rPr>
        <w:t>1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 xml:space="preserve">CHITAC </w:t>
      </w:r>
      <w:r w:rsidR="00EE20A9">
        <w:rPr>
          <w:rFonts w:asciiTheme="minorHAnsi" w:hAnsiTheme="minorHAnsi"/>
          <w:sz w:val="20"/>
          <w:lang w:val="ro-RO"/>
        </w:rPr>
        <w:t>VASILE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42085"/>
    <w:rsid w:val="000B307F"/>
    <w:rsid w:val="000B4DDA"/>
    <w:rsid w:val="000B59FE"/>
    <w:rsid w:val="000D0619"/>
    <w:rsid w:val="00132D17"/>
    <w:rsid w:val="0018730C"/>
    <w:rsid w:val="00283919"/>
    <w:rsid w:val="002B4C31"/>
    <w:rsid w:val="003130CF"/>
    <w:rsid w:val="00325ADB"/>
    <w:rsid w:val="00372D00"/>
    <w:rsid w:val="003F434E"/>
    <w:rsid w:val="004222E8"/>
    <w:rsid w:val="004C3929"/>
    <w:rsid w:val="004E75A9"/>
    <w:rsid w:val="005415C2"/>
    <w:rsid w:val="0055791F"/>
    <w:rsid w:val="005605AD"/>
    <w:rsid w:val="00597F01"/>
    <w:rsid w:val="005A7CE3"/>
    <w:rsid w:val="00600A2F"/>
    <w:rsid w:val="00626441"/>
    <w:rsid w:val="006A16E4"/>
    <w:rsid w:val="006D7498"/>
    <w:rsid w:val="008337AF"/>
    <w:rsid w:val="00856884"/>
    <w:rsid w:val="0088202A"/>
    <w:rsid w:val="008B414F"/>
    <w:rsid w:val="009321C2"/>
    <w:rsid w:val="00956F3F"/>
    <w:rsid w:val="00A44D54"/>
    <w:rsid w:val="00B1311C"/>
    <w:rsid w:val="00B32457"/>
    <w:rsid w:val="00B42095"/>
    <w:rsid w:val="00B75032"/>
    <w:rsid w:val="00BE3A78"/>
    <w:rsid w:val="00C02E05"/>
    <w:rsid w:val="00C1513A"/>
    <w:rsid w:val="00C30097"/>
    <w:rsid w:val="00CB7CDF"/>
    <w:rsid w:val="00CE2914"/>
    <w:rsid w:val="00CF5090"/>
    <w:rsid w:val="00D85DE7"/>
    <w:rsid w:val="00D96EC6"/>
    <w:rsid w:val="00E955AA"/>
    <w:rsid w:val="00EE20A9"/>
    <w:rsid w:val="00EF3A95"/>
    <w:rsid w:val="00F12390"/>
    <w:rsid w:val="00F56CF1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4F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414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B414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NOCO</cp:lastModifiedBy>
  <cp:revision>28</cp:revision>
  <cp:lastPrinted>2016-03-17T08:16:00Z</cp:lastPrinted>
  <dcterms:created xsi:type="dcterms:W3CDTF">2018-04-13T08:40:00Z</dcterms:created>
  <dcterms:modified xsi:type="dcterms:W3CDTF">2021-03-11T12:09:00Z</dcterms:modified>
</cp:coreProperties>
</file>